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NON-DISCLOSURE AGREEMENT (NDA)</w:t>
      </w:r>
    </w:p>
    <w:p>
      <w:pPr>
        <w:pStyle w:val="Heading2"/>
      </w:pPr>
      <w:r>
        <w:t>Visual Affaire SRLS – Restricted Video Content Viewing Agreement</w:t>
      </w:r>
    </w:p>
    <w:p>
      <w:r>
        <w:t>Between:</w:t>
        <w:br/>
        <w:t>Visual Affaire SRLS, headquartered in ____________________, VAT/Tax ID __________________ (hereinafter “Visual Affaire”)</w:t>
        <w:br/>
        <w:br/>
        <w:t>And:</w:t>
        <w:br/>
        <w:t>The undersigned ____________________________________, born in __________________ on ____________, residing at __________________________, ID/Passport No. __________________ (hereinafter “Recipient”)</w:t>
      </w:r>
    </w:p>
    <w:p>
      <w:pPr>
        <w:pStyle w:val="Heading3"/>
      </w:pPr>
      <w:r>
        <w:t>1. Purpose of the Agreement</w:t>
      </w:r>
    </w:p>
    <w:p>
      <w:r>
        <w:t>Visual Affaire will grant the Recipient access to certain non-public video materials and confidential information (the “Confidential Material”), including audiovisual content produced under the Pepperoni Studio brand, solely for internal and authorized viewing purposes.</w:t>
      </w:r>
    </w:p>
    <w:p>
      <w:pPr>
        <w:pStyle w:val="Heading3"/>
      </w:pPr>
      <w:r>
        <w:t>2. Recipient’s Obligations</w:t>
      </w:r>
    </w:p>
    <w:p>
      <w:r>
        <w:t>The Recipient agrees to:</w:t>
        <w:br/>
        <w:t>a) view the Confidential Material exclusively for the purpose authorized by Visual Affaire;</w:t>
        <w:br/>
        <w:t>b) not disclose, publish, share, distribute, or make available the Confidential Material, in whole or in part, to any third party;</w:t>
        <w:br/>
        <w:t>c) not copy, record, download, capture screenshots, extract audio/video, or reproduce the Confidential Material in any form;</w:t>
        <w:br/>
        <w:t>d) implement all necessary precautions to prevent unauthorized access.</w:t>
      </w:r>
    </w:p>
    <w:p>
      <w:pPr>
        <w:pStyle w:val="Heading3"/>
      </w:pPr>
      <w:r>
        <w:t>3. Duration of Confidentiality</w:t>
      </w:r>
    </w:p>
    <w:p>
      <w:r>
        <w:t>The confidentiality obligations are perpetual and remain effective even after the relationship between the parties ends.</w:t>
      </w:r>
    </w:p>
    <w:p>
      <w:pPr>
        <w:pStyle w:val="Heading3"/>
      </w:pPr>
      <w:r>
        <w:t>4. Penalties and Liability</w:t>
      </w:r>
    </w:p>
    <w:p>
      <w:r>
        <w:t>In the event of a breach of this agreement:</w:t>
        <w:br/>
        <w:t>- the Recipient shall pay a minimum penalty of €50,000.00 for each individual violation;</w:t>
        <w:br/>
        <w:t>- Visual Affaire reserves the right to seek full compensation for additional damages.</w:t>
        <w:br/>
        <w:br/>
        <w:t>Unauthorized use may violate GDPR, the Italian Privacy Code, and trade secret laws.</w:t>
      </w:r>
    </w:p>
    <w:p>
      <w:pPr>
        <w:pStyle w:val="Heading3"/>
      </w:pPr>
      <w:r>
        <w:t>5. Ownership of Materials</w:t>
      </w:r>
    </w:p>
    <w:p>
      <w:r>
        <w:t>All video content remains the exclusive property of Visual Affaire SRLS, with no rights transferred to the Recipient.</w:t>
      </w:r>
    </w:p>
    <w:p>
      <w:pPr>
        <w:pStyle w:val="Heading3"/>
      </w:pPr>
      <w:r>
        <w:t>6. Governing Law and Jurisdiction</w:t>
      </w:r>
    </w:p>
    <w:p>
      <w:r>
        <w:t>This agreement is governed by Italian law. The Court of Florence has exclusive jurisdiction.</w:t>
      </w:r>
    </w:p>
    <w:p>
      <w:pPr>
        <w:pStyle w:val="Heading3"/>
      </w:pPr>
      <w:r>
        <w:t>7. Acceptance</w:t>
      </w:r>
    </w:p>
    <w:p>
      <w:r>
        <w:t>By signing below, the Recipient accepts all terms.</w:t>
        <w:br/>
        <w:br/>
        <w:t>Place and Date _______________________</w:t>
        <w:br/>
        <w:br/>
        <w:t>Visual Affaire SRLS _____________________________</w:t>
        <w:br/>
        <w:br/>
        <w:t>Recipient _____________________________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